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B3" w:rsidRDefault="00D76C92">
      <w:pPr>
        <w:pStyle w:val="Heading1"/>
      </w:pPr>
      <w:bookmarkStart w:id="0" w:name="header"/>
      <w:bookmarkStart w:id="1" w:name="Xe638a74046efcf2451d664962f106573559e748"/>
      <w:bookmarkStart w:id="2" w:name="content"/>
      <w:bookmarkEnd w:id="0"/>
      <w:r>
        <w:t>Ecstasy and Endorphins: The Neurobiology of Physical and Spiritual Practice</w:t>
      </w:r>
    </w:p>
    <w:p w:rsidR="00983961" w:rsidRPr="00983961" w:rsidRDefault="00983961" w:rsidP="00983961">
      <w:pPr>
        <w:pStyle w:val="BodyText"/>
      </w:pPr>
      <w:r>
        <w:t>Written and collected by Zia H Shah MD</w:t>
      </w:r>
    </w:p>
    <w:p w:rsidR="006572B3" w:rsidRDefault="00D76C92">
      <w:pPr>
        <w:pStyle w:val="FirstParagraph"/>
      </w:pPr>
      <w:r>
        <w:rPr>
          <w:b/>
          <w:bCs/>
        </w:rPr>
        <w:t>Abstract:</w:t>
      </w:r>
      <w:r>
        <w:t xml:space="preserve"> </w:t>
      </w:r>
      <w:r>
        <w:t>Human beings often experience joy, peace or even ecstatic rapture during both vigorous physical activity and deep spiritual practice. This article examines the overlap of biology and faith in producing these “highs,” focusing on endorphins – the body’s nat</w:t>
      </w:r>
      <w:r>
        <w:t>ural opioids – and other neurochemicals. We review evidence that exercise (running, dancing, yoga, etc.) boosts endorphin levels and mood</w:t>
      </w:r>
      <w:hyperlink r:id="rId6" w:anchor=":~:text=How%20to%20release%20endorphins">
        <w:r>
          <w:rPr>
            <w:rStyle w:val="Hyperlink"/>
          </w:rPr>
          <w:t>[1]</w:t>
        </w:r>
      </w:hyperlink>
      <w:hyperlink r:id="rId7" w:anchor=":~:text=Group%20dancing%20is%20a%20ubiquitous,an%20effective%20group%20bonding%20activity">
        <w:r>
          <w:rPr>
            <w:rStyle w:val="Hyperlink"/>
          </w:rPr>
          <w:t>[2]</w:t>
        </w:r>
      </w:hyperlink>
      <w:r>
        <w:t>. Likewise, meditation, focused breathing and mindfulness ac</w:t>
      </w:r>
      <w:r>
        <w:t>ross traditions (Islamic dhikr, Buddhist samādhi, Christian contemplative prayer, Hindu yoga, etc.) produce relaxation and sometimes measurable endorphin-mediated well-being</w:t>
      </w:r>
      <w:hyperlink r:id="rId8" w:anchor=":~:text=hormonal%20change.%20Compared%20to%20pre,EP.%20Increased%20CRH%20immunoreactivity%20following">
        <w:r>
          <w:rPr>
            <w:rStyle w:val="Hyperlink"/>
          </w:rPr>
          <w:t>[3]</w:t>
        </w:r>
      </w:hyperlink>
      <w:hyperlink r:id="rId9" w:anchor=":~:text=,might%20increase%20tolerance%20to%20pain">
        <w:r>
          <w:rPr>
            <w:rStyle w:val="Hyperlink"/>
          </w:rPr>
          <w:t>[4]</w:t>
        </w:r>
      </w:hyperlink>
      <w:r>
        <w:t>. C</w:t>
      </w:r>
      <w:r>
        <w:t>ommunal worship and ritual – from congregational prayers to choral singing – often involve synchronized movement or chanting, which independent research finds raises pain thresholds (a proxy for endorphin release) and social bonding</w:t>
      </w:r>
      <w:hyperlink r:id="rId10" w:anchor=":~:text=Group%20dancing%20is%20a%20ubiquitous,an%20effective%20group%20bonding%20activity">
        <w:r>
          <w:rPr>
            <w:rStyle w:val="Hyperlink"/>
          </w:rPr>
          <w:t>[2]</w:t>
        </w:r>
      </w:hyperlink>
      <w:r>
        <w:t xml:space="preserve">. We devote a section to the Sufi whirling (Mevlevi sema), discussing how its sustained spinning and chanting can induce </w:t>
      </w:r>
      <w:r>
        <w:t>trance-like states. A recent MRI study found Sufi dervishes’ brains adapt structurally to long-term spinning practice</w:t>
      </w:r>
      <w:hyperlink r:id="rId11" w:anchor=":~:text=calculated,ability%20without%20vertigo%20or%20dizziness">
        <w:r>
          <w:rPr>
            <w:rStyle w:val="Hyperlink"/>
          </w:rPr>
          <w:t>[5]</w:t>
        </w:r>
      </w:hyperlink>
      <w:r>
        <w:t xml:space="preserve">, suggesting deep neuroplastic changes underlie their calm. Throughout, we integrate classical Islamic sources (Qurʾān, </w:t>
      </w:r>
      <w:r>
        <w:t>ḥ</w:t>
      </w:r>
      <w:r>
        <w:t xml:space="preserve">adīth) with comparative insights from Buddhism, Christianity and Hinduism to illustrate </w:t>
      </w:r>
      <w:r>
        <w:t>how bodily practices are viewed as gateways to the divine. Our epilogue reflects on how scientific findings of “biological joy” harmonize with spiritual accounts of ecstasy, suggesting that caring for the body and engaging the senses can enhance transcende</w:t>
      </w:r>
      <w:r>
        <w:t>nce in all faiths.</w:t>
      </w:r>
    </w:p>
    <w:p w:rsidR="006572B3" w:rsidRDefault="00D76C92">
      <w:pPr>
        <w:pStyle w:val="Heading2"/>
      </w:pPr>
      <w:bookmarkStart w:id="3" w:name="exercise-and-endorphin-production"/>
      <w:r>
        <w:t>Exercise and Endorphin Production</w:t>
      </w:r>
    </w:p>
    <w:p w:rsidR="006572B3" w:rsidRDefault="00D76C92">
      <w:pPr>
        <w:pStyle w:val="FirstParagraph"/>
      </w:pPr>
      <w:r>
        <w:t>Physical exertion reliably triggers endorphin release and mood elevation. The “runner’s high” – a euphoric, analgesic state after prolonged aerobic exercise – was first linked to beta-endorphin (an endog</w:t>
      </w:r>
      <w:r>
        <w:t>enous opioid) in the 1970s. Clinical studies confirm that moderate to vigorous exercise lowers stress hormones and boosts “feel-good” neurochemicals. For example, Harvard Health notes that a brisk pace of walking or other aerobic activity is one of the bes</w:t>
      </w:r>
      <w:r>
        <w:t>t ways to release endorphins</w:t>
      </w:r>
      <w:hyperlink r:id="rId12" w:anchor=":~:text=How%20to%20release%20endorphins">
        <w:r>
          <w:rPr>
            <w:rStyle w:val="Hyperlink"/>
          </w:rPr>
          <w:t>[1]</w:t>
        </w:r>
      </w:hyperlink>
      <w:r>
        <w:t xml:space="preserve">. Indeed, all exercise tends to “raise mood by lowering stress hormones </w:t>
      </w:r>
      <w:r>
        <w:t>and increasing [endorphins]”</w:t>
      </w:r>
      <w:hyperlink r:id="rId13" w:anchor=":~:text=Improved%20mood">
        <w:r>
          <w:rPr>
            <w:rStyle w:val="Hyperlink"/>
          </w:rPr>
          <w:t>[6]</w:t>
        </w:r>
      </w:hyperlink>
      <w:r>
        <w:t>. Specific research shows that dancing or running with exertion significantly raises pain thresholds</w:t>
      </w:r>
      <w:r>
        <w:t xml:space="preserve"> (a standard proxy for endorphin activation) and strengthens social bonds</w:t>
      </w:r>
      <w:hyperlink r:id="rId14" w:anchor=":~:text=Group%20dancing%20is%20a%20ubiquitous,an%20effective%20group%20bonding%20activity">
        <w:r>
          <w:rPr>
            <w:rStyle w:val="Hyperlink"/>
          </w:rPr>
          <w:t>[2]</w:t>
        </w:r>
      </w:hyperlink>
      <w:hyperlink r:id="rId15" w:anchor=":~:text=religion%27s%20social%20bonding%20functions%20might,inherent%20relationality%20of%20individual%20personhood">
        <w:r>
          <w:rPr>
            <w:rStyle w:val="Hyperlink"/>
          </w:rPr>
          <w:t>[7]</w:t>
        </w:r>
      </w:hyperlink>
      <w:r>
        <w:t>.</w:t>
      </w:r>
    </w:p>
    <w:p w:rsidR="006572B3" w:rsidRDefault="00D76C92">
      <w:pPr>
        <w:pStyle w:val="Compact"/>
        <w:numPr>
          <w:ilvl w:val="0"/>
          <w:numId w:val="2"/>
        </w:numPr>
      </w:pPr>
      <w:r>
        <w:rPr>
          <w:b/>
          <w:bCs/>
        </w:rPr>
        <w:t>Aerobic Exercise:</w:t>
      </w:r>
      <w:r>
        <w:t xml:space="preserve"> Activities like running, swimming or cycling increase endorphins, reli</w:t>
      </w:r>
      <w:r>
        <w:t>eving pain and elevating mood</w:t>
      </w:r>
      <w:hyperlink r:id="rId16" w:anchor=":~:text=How%20to%20release%20endorphins">
        <w:r>
          <w:rPr>
            <w:rStyle w:val="Hyperlink"/>
          </w:rPr>
          <w:t>[1]</w:t>
        </w:r>
      </w:hyperlink>
      <w:r>
        <w:t>. Harte et al. found running markedly raised β-endorphin levels (and mo</w:t>
      </w:r>
      <w:r>
        <w:t>od)</w:t>
      </w:r>
      <w:hyperlink r:id="rId17" w:anchor=":~:text=hormonal%20change.%20Compared%20to%20pre,EP.%20Increased%20CRH%20immunoreactivity%20following">
        <w:r>
          <w:rPr>
            <w:rStyle w:val="Hyperlink"/>
          </w:rPr>
          <w:t>[3]</w:t>
        </w:r>
      </w:hyperlink>
      <w:r>
        <w:t>. These effects may be felt as the classic “endorphin rush.”</w:t>
      </w:r>
    </w:p>
    <w:p w:rsidR="006572B3" w:rsidRDefault="00D76C92">
      <w:pPr>
        <w:pStyle w:val="Compact"/>
        <w:numPr>
          <w:ilvl w:val="0"/>
          <w:numId w:val="2"/>
        </w:numPr>
      </w:pPr>
      <w:r>
        <w:rPr>
          <w:b/>
          <w:bCs/>
        </w:rPr>
        <w:t xml:space="preserve">Strength Training and </w:t>
      </w:r>
      <w:r>
        <w:rPr>
          <w:b/>
          <w:bCs/>
        </w:rPr>
        <w:t>Yoga:</w:t>
      </w:r>
      <w:r>
        <w:t xml:space="preserve"> Even weightlifting or yoga generate endorphins by stress reduction and metabolic change. Harvard health sources note that mind–</w:t>
      </w:r>
      <w:r>
        <w:lastRenderedPageBreak/>
        <w:t>body exercises (yoga, stretching, meditative breathing) calm the mind and indirectly release opioids</w:t>
      </w:r>
      <w:hyperlink r:id="rId18" w:anchor=":~:text=,might%20increase%20tolerance%20to%20pain">
        <w:r>
          <w:rPr>
            <w:rStyle w:val="Hyperlink"/>
          </w:rPr>
          <w:t>[4]</w:t>
        </w:r>
      </w:hyperlink>
      <w:hyperlink r:id="rId19" w:anchor=":~:text=Improved%20mood">
        <w:r>
          <w:rPr>
            <w:rStyle w:val="Hyperlink"/>
          </w:rPr>
          <w:t>[6]</w:t>
        </w:r>
      </w:hyperlink>
      <w:r>
        <w:t>.</w:t>
      </w:r>
    </w:p>
    <w:p w:rsidR="006572B3" w:rsidRDefault="00D76C92">
      <w:pPr>
        <w:pStyle w:val="Compact"/>
        <w:numPr>
          <w:ilvl w:val="0"/>
          <w:numId w:val="2"/>
        </w:numPr>
      </w:pPr>
      <w:r>
        <w:rPr>
          <w:b/>
          <w:bCs/>
        </w:rPr>
        <w:t>Dance and Team Sports:</w:t>
      </w:r>
      <w:r>
        <w:t xml:space="preserve"> Rhythmic group exercise combines exertion with synchrony. Tarr et al. (2015) found that both synchrony and exertion in group dancing independently boosted pain tolerance and in-group bonding</w:t>
      </w:r>
      <w:hyperlink r:id="rId20" w:anchor=":~:text=Group%20dancing%20is%20a%20ubiquitous,an%20effective%20group%20bonding%20activity">
        <w:r>
          <w:rPr>
            <w:rStyle w:val="Hyperlink"/>
          </w:rPr>
          <w:t>[2]</w:t>
        </w:r>
      </w:hyperlink>
      <w:r>
        <w:t xml:space="preserve">. This suggests that even folk dances, martial arts forms or sports rituals produce endorphin-mediated pleasure and social </w:t>
      </w:r>
      <w:r>
        <w:t>cohesion.</w:t>
      </w:r>
    </w:p>
    <w:p w:rsidR="006572B3" w:rsidRDefault="00D76C92">
      <w:pPr>
        <w:pStyle w:val="FirstParagraph"/>
      </w:pPr>
      <w:r>
        <w:t>In Islamic tradition, physical strength is lauded alongside faith. The Prophet Muhammad (peace be upon him) is reported to have said, “A strong believer is better and more beloved to Allah than a weak believer”</w:t>
      </w:r>
      <w:hyperlink r:id="rId21" w:anchor=":~:text=A%20strong%20believer%20is%20better,gate%29%20for%20the%20Satan">
        <w:r>
          <w:rPr>
            <w:rStyle w:val="Hyperlink"/>
          </w:rPr>
          <w:t>[8]</w:t>
        </w:r>
      </w:hyperlink>
      <w:r>
        <w:t>, emphasizing that bodily vigor serves spiritual life. Likewise, the Qurʾān urges moderation and enjoying lawful pleasures: “Eat and drink, but waste not by exces</w:t>
      </w:r>
      <w:r>
        <w:t>s; He loves not those who waste [His bounty]” (Qurʾān 7:31). This encouragement of healthy living aligns with science: caring for the body and moving it can be viewed as worshipful when done in thankfulness to God.</w:t>
      </w:r>
    </w:p>
    <w:p w:rsidR="006572B3" w:rsidRDefault="00D76C92">
      <w:pPr>
        <w:pStyle w:val="Heading2"/>
      </w:pPr>
      <w:bookmarkStart w:id="4" w:name="X7ea75088cf3269a423b666c6e024fd0df2b1b1c"/>
      <w:bookmarkEnd w:id="3"/>
      <w:r>
        <w:t>Meditation and Mindfulness in Spiritual Traditions</w:t>
      </w:r>
    </w:p>
    <w:p w:rsidR="006572B3" w:rsidRDefault="00D76C92">
      <w:pPr>
        <w:pStyle w:val="FirstParagraph"/>
      </w:pPr>
      <w:r>
        <w:t xml:space="preserve">Mindfulness and meditation in all faiths harness inner focus and controlled breathing, leading to calmness and often biochemical changes. Contemporary neuroscience shows that sustained meditation practice </w:t>
      </w:r>
      <w:r>
        <w:t>(from Buddhist samatha and dhyana to Sufi dhikr, Christian contemplative prayer, and yogic practices) restructures brain connectivity and neurochemistry. For instance, a systematic review finds that mindfulness training increases cortical thickness and imp</w:t>
      </w:r>
      <w:r>
        <w:t>roves emotional regulation and stress resilience</w:t>
      </w:r>
      <w:hyperlink r:id="rId22" w:anchor=":~:text=Results%3A%20Mindfulness,understand%20and%20optimize%20these%20benefits">
        <w:r>
          <w:rPr>
            <w:rStyle w:val="Hyperlink"/>
          </w:rPr>
          <w:t>[9]</w:t>
        </w:r>
      </w:hyperlink>
      <w:r>
        <w:t>. Meditation also boosts neurotransmitters: studie</w:t>
      </w:r>
      <w:r>
        <w:t>s report higher GABA (an inhibitory transmitter) and serotonin in meditators, while lowering amygdala (stress) activity. In general, quiet breathing and focused attention reduce cortisol and allow endogenous opioids to predominate, easing pain and anxiety.</w:t>
      </w:r>
    </w:p>
    <w:p w:rsidR="006572B3" w:rsidRDefault="00D76C92">
      <w:pPr>
        <w:pStyle w:val="Compact"/>
        <w:numPr>
          <w:ilvl w:val="0"/>
          <w:numId w:val="3"/>
        </w:numPr>
      </w:pPr>
      <w:r>
        <w:rPr>
          <w:b/>
          <w:bCs/>
        </w:rPr>
        <w:t>Neurochemical Effects:</w:t>
      </w:r>
      <w:r>
        <w:t xml:space="preserve"> Research indicates that meditation modulates many brain chemicals. Though endorphins are hard to measure during meditation, analogous benefits are documented. One controlled study found 20 minutes of meditation significantly reduced</w:t>
      </w:r>
      <w:r>
        <w:t xml:space="preserve"> depression/anxiety scores and increased restful hormones</w:t>
      </w:r>
      <w:hyperlink r:id="rId23" w:anchor=":~:text=hormonal%20change.%20Compared%20to%20pre,EP.%20Increased%20CRH%20immunoreactivity%20following">
        <w:r>
          <w:rPr>
            <w:rStyle w:val="Hyperlink"/>
          </w:rPr>
          <w:t>[3]</w:t>
        </w:r>
      </w:hyperlink>
      <w:r>
        <w:t>. Harvard Health notes that d</w:t>
      </w:r>
      <w:r>
        <w:t>eep breathing in meditation “calms your mind and eases pain,” a sign of opioid involvement</w:t>
      </w:r>
      <w:hyperlink r:id="rId24" w:anchor=":~:text=,might%20increase%20tolerance%20to%20pain">
        <w:r>
          <w:rPr>
            <w:rStyle w:val="Hyperlink"/>
          </w:rPr>
          <w:t>[4]</w:t>
        </w:r>
      </w:hyperlink>
      <w:r>
        <w:t>. Other work shows meditation elevates dopamine and brain-derived neurotrophic factor (BDNF), fostering well-being.</w:t>
      </w:r>
    </w:p>
    <w:p w:rsidR="006572B3" w:rsidRDefault="00D76C92">
      <w:pPr>
        <w:pStyle w:val="Compact"/>
        <w:numPr>
          <w:ilvl w:val="0"/>
          <w:numId w:val="3"/>
        </w:numPr>
      </w:pPr>
      <w:r>
        <w:rPr>
          <w:b/>
          <w:bCs/>
        </w:rPr>
        <w:t>Mind–Body Practices:</w:t>
      </w:r>
      <w:r>
        <w:t xml:space="preserve"> Yoga and pranayama combine movement with mindfulness. A Harvard Health report emphasizes that “exercise lowers stress h</w:t>
      </w:r>
      <w:r>
        <w:t>ormones, increasing [endorphins],” and yoga similarly yields an “invigorating effect” that reduces fatigue</w:t>
      </w:r>
      <w:hyperlink r:id="rId25" w:anchor=":~:text=Improved%20mood">
        <w:r>
          <w:rPr>
            <w:rStyle w:val="Hyperlink"/>
          </w:rPr>
          <w:t>[6]</w:t>
        </w:r>
      </w:hyperlink>
      <w:r>
        <w:t>. In Hindu philosophy,</w:t>
      </w:r>
      <w:r>
        <w:t xml:space="preserve"> yoga (union) explicitly links breath control to mental stillness (Patanjali’s </w:t>
      </w:r>
      <w:r>
        <w:rPr>
          <w:i/>
          <w:iCs/>
        </w:rPr>
        <w:t>yoga</w:t>
      </w:r>
      <w:r>
        <w:rPr>
          <w:i/>
          <w:iCs/>
        </w:rPr>
        <w:t>ḥ</w:t>
      </w:r>
      <w:r>
        <w:rPr>
          <w:i/>
          <w:iCs/>
        </w:rPr>
        <w:t xml:space="preserve"> citta-v</w:t>
      </w:r>
      <w:r>
        <w:rPr>
          <w:i/>
          <w:iCs/>
        </w:rPr>
        <w:t>ṛ</w:t>
      </w:r>
      <w:r>
        <w:rPr>
          <w:i/>
          <w:iCs/>
        </w:rPr>
        <w:t>tti-nirodha</w:t>
      </w:r>
      <w:r>
        <w:rPr>
          <w:i/>
          <w:iCs/>
        </w:rPr>
        <w:t>ḥ</w:t>
      </w:r>
      <w:r>
        <w:t>). Mindful breathing and gentle movement can thus trigger a mild opioid response.</w:t>
      </w:r>
    </w:p>
    <w:p w:rsidR="006572B3" w:rsidRDefault="00D76C92">
      <w:pPr>
        <w:pStyle w:val="Compact"/>
        <w:numPr>
          <w:ilvl w:val="0"/>
          <w:numId w:val="3"/>
        </w:numPr>
      </w:pPr>
      <w:r>
        <w:rPr>
          <w:b/>
          <w:bCs/>
        </w:rPr>
        <w:t>Scriptural Parallels:</w:t>
      </w:r>
      <w:r>
        <w:t xml:space="preserve"> Across traditions, scripture connects remembran</w:t>
      </w:r>
      <w:r>
        <w:t>ce or stillness with inner peace. The Qurʾān asserts: “Those who believe and whose hearts find rest in the remembrance of Allah… in the remembrance of Allah do hearts find rest” (Qurʾān 13:28)</w:t>
      </w:r>
      <w:hyperlink r:id="rId26" w:anchor=":~:text=Mohsin%20Khan%3A%20Those%20who%20believe,Allah%20do%20hearts%20find%20rest">
        <w:r>
          <w:rPr>
            <w:rStyle w:val="Hyperlink"/>
          </w:rPr>
          <w:t>[10]</w:t>
        </w:r>
      </w:hyperlink>
      <w:r>
        <w:t xml:space="preserve">. Similarly, the Bible exhorts, “Be still, and </w:t>
      </w:r>
      <w:r>
        <w:lastRenderedPageBreak/>
        <w:t xml:space="preserve">know that I am God” (Psalm 46:10), implying a bliss in cessation of turmoil. Buddhist texts describe </w:t>
      </w:r>
      <w:r>
        <w:t>jhāna or samadhi as profound tranquility (free of pain or craving), and are now interpreted as involving dopamine and endorphin surges. These parallels suggest that achieving mental quietude often overlaps physiologically with the relaxed, endorphin-friend</w:t>
      </w:r>
      <w:r>
        <w:t>ly state produced by restful concentration.</w:t>
      </w:r>
    </w:p>
    <w:p w:rsidR="006572B3" w:rsidRDefault="00D76C92">
      <w:pPr>
        <w:pStyle w:val="FirstParagraph"/>
      </w:pPr>
      <w:r>
        <w:t xml:space="preserve">Meditative bodily practices also manifest this union: the Islamic devotional posture of </w:t>
      </w:r>
      <w:r>
        <w:rPr>
          <w:i/>
          <w:iCs/>
        </w:rPr>
        <w:t>qiyam–rukuʿ–sujūd</w:t>
      </w:r>
      <w:r>
        <w:t xml:space="preserve"> (standing, bowing, prostrating) in prayer resembles a mindful stretching sequence. Studies note that these</w:t>
      </w:r>
      <w:r>
        <w:t xml:space="preserve"> movements enhance circulation and flexibility, reduce stress and evoke mindfulness</w:t>
      </w:r>
      <w:hyperlink r:id="rId27" w:anchor=":~:text=This%20verse%2C%20among%20many%20others%2C,forms%20of%20exercise%20and%20meditation">
        <w:r>
          <w:rPr>
            <w:rStyle w:val="Hyperlink"/>
          </w:rPr>
          <w:t>[11]</w:t>
        </w:r>
      </w:hyperlink>
      <w:r>
        <w:t xml:space="preserve">. Each act of dhikr (chanting divine names) or </w:t>
      </w:r>
      <w:r>
        <w:rPr>
          <w:i/>
          <w:iCs/>
        </w:rPr>
        <w:t>tasbī</w:t>
      </w:r>
      <w:r>
        <w:rPr>
          <w:i/>
          <w:iCs/>
        </w:rPr>
        <w:t>ḥ</w:t>
      </w:r>
      <w:r>
        <w:t xml:space="preserve"> (bead recitation) in Islam, like mantra repetition or chanting in other faiths, uses rhythm and breath – key triggers of calm-endorphin feedba</w:t>
      </w:r>
      <w:r>
        <w:t>ck. In short, steady-paced prayer or meditation is simultaneously mental focus and mild exercise, harmonizing brain chemistry and spirit.</w:t>
      </w:r>
    </w:p>
    <w:p w:rsidR="006572B3" w:rsidRDefault="00D76C92">
      <w:pPr>
        <w:pStyle w:val="Heading2"/>
      </w:pPr>
      <w:bookmarkStart w:id="5" w:name="X706ecf822f5af65e281ac138f374cc8a04113ea"/>
      <w:bookmarkEnd w:id="4"/>
      <w:r>
        <w:t>Congregational Prayer and Ritual as Endorphin-Releasing Activities</w:t>
      </w:r>
    </w:p>
    <w:p w:rsidR="006572B3" w:rsidRDefault="00D76C92">
      <w:pPr>
        <w:pStyle w:val="FirstParagraph"/>
      </w:pPr>
      <w:r>
        <w:t>Group worship and ritualistic gatherings amplify th</w:t>
      </w:r>
      <w:r>
        <w:t>e “high” through social synergy. When people pray, chant or sing together in unison, the combined effect on neurochemistry is potent. Anthropologists and neuroscientists have shown that synchronized group activities – from choir singing to dancing ritual –</w:t>
      </w:r>
      <w:r>
        <w:t xml:space="preserve"> release endorphins and strengthen bonds</w:t>
      </w:r>
      <w:hyperlink r:id="rId28" w:anchor=":~:text=religion%27s%20social%20bonding%20functions%20might,inherent%20relationality%20of%20individual%20personhood">
        <w:r>
          <w:rPr>
            <w:rStyle w:val="Hyperlink"/>
          </w:rPr>
          <w:t>[7]</w:t>
        </w:r>
      </w:hyperlink>
      <w:hyperlink r:id="rId29" w:anchor=":~:text=Group%20dancing%20is%20a%20ubiquitous,an%20effective%20group%20bonding%20activity">
        <w:r>
          <w:rPr>
            <w:rStyle w:val="Hyperlink"/>
          </w:rPr>
          <w:t>[2]</w:t>
        </w:r>
      </w:hyperlink>
      <w:r>
        <w:t>. One study of choir singers found that after 13 minutes of singing, participants felt closer and exhibited higher positive</w:t>
      </w:r>
      <w:r>
        <w:t xml:space="preserve"> affect; group music-making even raised physical pain thresholds (indicative of endorphin release)</w:t>
      </w:r>
      <w:hyperlink r:id="rId30" w:anchor=":~:text=Group%20dancing%20is%20a%20ubiquitous,an%20effective%20group%20bonding%20activity">
        <w:r>
          <w:rPr>
            <w:rStyle w:val="Hyperlink"/>
          </w:rPr>
          <w:t>[2</w:t>
        </w:r>
        <w:r>
          <w:rPr>
            <w:rStyle w:val="Hyperlink"/>
          </w:rPr>
          <w:t>]</w:t>
        </w:r>
      </w:hyperlink>
      <w:r>
        <w:t>.</w:t>
      </w:r>
    </w:p>
    <w:p w:rsidR="006572B3" w:rsidRDefault="00D76C92">
      <w:pPr>
        <w:pStyle w:val="Compact"/>
        <w:numPr>
          <w:ilvl w:val="0"/>
          <w:numId w:val="4"/>
        </w:numPr>
      </w:pPr>
      <w:r>
        <w:rPr>
          <w:b/>
          <w:bCs/>
        </w:rPr>
        <w:t>Singing and Chanting:</w:t>
      </w:r>
      <w:r>
        <w:t xml:space="preserve"> Communal singing at worship (e.g., hymns in church, </w:t>
      </w:r>
      <w:r>
        <w:rPr>
          <w:i/>
          <w:iCs/>
        </w:rPr>
        <w:t>samaʿ</w:t>
      </w:r>
      <w:r>
        <w:t xml:space="preserve"> in mosques, kirtan in Hindu temples) synchronizes breath and vocal cords. Harvard Health notes that dancing or drumming “release a rush of endorphins,” increasing pain toler</w:t>
      </w:r>
      <w:r>
        <w:t>ance</w:t>
      </w:r>
      <w:hyperlink r:id="rId31" w:anchor=":~:text=,might%20increase%20tolerance%20to%20pain">
        <w:r>
          <w:rPr>
            <w:rStyle w:val="Hyperlink"/>
          </w:rPr>
          <w:t>[4]</w:t>
        </w:r>
      </w:hyperlink>
      <w:r>
        <w:t>. Large-scale studies confirm that choir members often report euphoria and reduced lon</w:t>
      </w:r>
      <w:r>
        <w:t>eliness after singing together. Choir-based research also directly measured increases in β-endorphin after singing sessions.</w:t>
      </w:r>
    </w:p>
    <w:p w:rsidR="006572B3" w:rsidRDefault="00D76C92">
      <w:pPr>
        <w:pStyle w:val="Compact"/>
        <w:numPr>
          <w:ilvl w:val="0"/>
          <w:numId w:val="4"/>
        </w:numPr>
      </w:pPr>
      <w:r>
        <w:rPr>
          <w:b/>
          <w:bCs/>
        </w:rPr>
        <w:t>Rhythmic Prayer:</w:t>
      </w:r>
      <w:r>
        <w:t xml:space="preserve"> Even the physical movements in congregational prayer can align participants. In Islam, rows of worshippers rise an</w:t>
      </w:r>
      <w:r>
        <w:t>d bow in unison; one recent field study of Muslim prayer found that individuals instinctively match posture with neighbors, and that physiological arousal (heart rate and breathing) tends to align across the whole group, especially led by the imam</w:t>
      </w:r>
      <w:hyperlink r:id="rId32" w:anchor=":~:text=during%20this%20ritual,the%20age%20of%20artificial%20intelligence%E2%80%99">
        <w:r>
          <w:rPr>
            <w:rStyle w:val="Hyperlink"/>
          </w:rPr>
          <w:t>[12]</w:t>
        </w:r>
      </w:hyperlink>
      <w:r>
        <w:t>. This bio-social synchro</w:t>
      </w:r>
      <w:r>
        <w:t xml:space="preserve">ny in ritual is known to elevate endorphins: synchronized rocking or swaying (as in Buddhist </w:t>
      </w:r>
      <w:r>
        <w:rPr>
          <w:i/>
          <w:iCs/>
        </w:rPr>
        <w:t>sangha</w:t>
      </w:r>
      <w:r>
        <w:t xml:space="preserve"> chanting or Christian worship) triggers the same opioid bonding seen in mother–infant bonding.</w:t>
      </w:r>
    </w:p>
    <w:p w:rsidR="006572B3" w:rsidRDefault="00D76C92">
      <w:pPr>
        <w:pStyle w:val="Compact"/>
        <w:numPr>
          <w:ilvl w:val="0"/>
          <w:numId w:val="4"/>
        </w:numPr>
      </w:pPr>
      <w:r>
        <w:rPr>
          <w:b/>
          <w:bCs/>
        </w:rPr>
        <w:t>Pilgrimage and Fasting Rituals:</w:t>
      </w:r>
      <w:r>
        <w:t xml:space="preserve"> Major religious rituals often</w:t>
      </w:r>
      <w:r>
        <w:t xml:space="preserve"> involve endurance and togetherness – think of pilgrimage marches, festival dancing, or fast-breaking feasts. These communal trials can surge adrenaline and, after completion, elicit endorphin and oxytocin release, cementing a sense of spiritual triumph. F</w:t>
      </w:r>
      <w:r>
        <w:t xml:space="preserve">or example, state-sponsored prayers or religious ceremonies with </w:t>
      </w:r>
      <w:r>
        <w:lastRenderedPageBreak/>
        <w:t>physical exertion (lighting candles, processing) combine psychosocial uplift with a tangible physiological payoff.</w:t>
      </w:r>
    </w:p>
    <w:p w:rsidR="006572B3" w:rsidRDefault="00D76C92">
      <w:pPr>
        <w:pStyle w:val="FirstParagraph"/>
      </w:pPr>
      <w:r>
        <w:t xml:space="preserve">Theologically, these practices are often described in blissful terms. Christian worship literature talks of “joyful noise” in Psalms; Sufi poets like Rumi speak of the soul “dancing” toward the Beloved. In modern terms, we now understand that joyful group </w:t>
      </w:r>
      <w:r>
        <w:t>ritual is mediated by brain opioids. As Turner (2021) notes, religion’s social bonding may derive “as much through energetic, endorphin stimulating, synchronous rituals” as through doctrine</w:t>
      </w:r>
      <w:hyperlink r:id="rId33" w:anchor=":~:text=religion%27s%20social%20bonding%20functions%20might,inherent%20relationality%20of%20individual%20personhood">
        <w:r>
          <w:rPr>
            <w:rStyle w:val="Hyperlink"/>
          </w:rPr>
          <w:t>[7]</w:t>
        </w:r>
      </w:hyperlink>
      <w:r>
        <w:t xml:space="preserve">. In other words, the unity people feel in prayer circles or choir lofts has a biochemical signature – a literal “feel-good” hormone </w:t>
      </w:r>
      <w:r>
        <w:t>wave beneath their spiritual joy.</w:t>
      </w:r>
    </w:p>
    <w:p w:rsidR="006572B3" w:rsidRDefault="00D76C92">
      <w:pPr>
        <w:pStyle w:val="BodyText"/>
      </w:pPr>
      <w:bookmarkStart w:id="6" w:name="_GoBack"/>
      <w:bookmarkEnd w:id="6"/>
      <w:r>
        <w:rPr>
          <w:b/>
          <w:bCs/>
        </w:rPr>
        <w:t>Congregational prayer helps mind and body.</w:t>
      </w:r>
      <w:r>
        <w:t xml:space="preserve"> In Islam, prayer (</w:t>
      </w:r>
      <w:r>
        <w:rPr>
          <w:i/>
          <w:iCs/>
        </w:rPr>
        <w:t>salāt</w:t>
      </w:r>
      <w:r>
        <w:t>) consists of repeated postures that improve circulation and focus the mind. A review notes that these exercises have health benefits “much like exerci</w:t>
      </w:r>
      <w:r>
        <w:t>se and meditation”</w:t>
      </w:r>
      <w:hyperlink r:id="rId34" w:anchor=":~:text=This%20verse%2C%20among%20many%20others%2C,forms%20of%20exercise%20and%20meditation">
        <w:r>
          <w:rPr>
            <w:rStyle w:val="Hyperlink"/>
          </w:rPr>
          <w:t>[11]</w:t>
        </w:r>
      </w:hyperlink>
      <w:r>
        <w:t>. Lik</w:t>
      </w:r>
      <w:r>
        <w:t>ewise, communal worship in any faith (e.g. Catholic mass, Buddhist chanting, Sikh Kirtan) involves rhythmic breathing and coordinated movement or sound, activities shown to elevate endorphins and mitigate stress.</w:t>
      </w:r>
    </w:p>
    <w:p w:rsidR="006572B3" w:rsidRDefault="00D76C92">
      <w:pPr>
        <w:pStyle w:val="Heading2"/>
      </w:pPr>
      <w:bookmarkStart w:id="7" w:name="X4e70aace92a127ef801c6455e0d32e2c3f9b02e"/>
      <w:bookmarkEnd w:id="5"/>
      <w:r>
        <w:t>Sufi Whirling and the Neurobiology of Ecsta</w:t>
      </w:r>
      <w:r>
        <w:t>tic Devotion</w:t>
      </w:r>
    </w:p>
    <w:p w:rsidR="006572B3" w:rsidRDefault="00D76C92">
      <w:pPr>
        <w:pStyle w:val="FirstParagraph"/>
      </w:pPr>
      <w:r>
        <w:t>The Whirling Dervish ceremony (</w:t>
      </w:r>
      <w:r>
        <w:rPr>
          <w:i/>
          <w:iCs/>
        </w:rPr>
        <w:t>semaʿ</w:t>
      </w:r>
      <w:r>
        <w:t>) of the Mevlevi Sufis is a powerful example of a physical spiritual practice taken to the ecstatic extreme. Dervishes spin counterclockwise for up to an hour, arms outstretched, losing ordinary consciousnes</w:t>
      </w:r>
      <w:r>
        <w:t>s in devotion. Neurobiologically, this intense, prolonged movement overloads the vestibular system, yet practitioners report no vertigo and enter altered states of awareness. Recent brain-imaging research sheds light: compared to non-whirlers, long-trained</w:t>
      </w:r>
      <w:r>
        <w:t xml:space="preserve"> Sufi dervishes have thinner cortical regions in default-mode (self-focused) areas and motion-sensitive areas</w:t>
      </w:r>
      <w:hyperlink r:id="rId35" w:anchor=":~:text=calculated,ability%20without%20vertigo%20or%20dizziness">
        <w:r>
          <w:rPr>
            <w:rStyle w:val="Hyperlink"/>
          </w:rPr>
          <w:t>[5]</w:t>
        </w:r>
      </w:hyperlink>
      <w:r>
        <w:t>. These structural changes suggest their brains have adapted to suppress internal narrative (the “wandering mind”) and reframe motion signals. In practical terms, whirling resets their sense of balance and may facilit</w:t>
      </w:r>
      <w:r>
        <w:t>ate trance by dampening self-consciousness.</w:t>
      </w:r>
    </w:p>
    <w:p w:rsidR="006572B3" w:rsidRDefault="00D76C92">
      <w:pPr>
        <w:pStyle w:val="BodyText"/>
      </w:pPr>
      <w:r>
        <w:t>Physiologically, whirling is like continuous dancing: it likely triggers surges of adrenaline, endorphins and dopamine. Although direct hormone assays in dervishes are lacking, the parallels to dancing and ecstat</w:t>
      </w:r>
      <w:r>
        <w:t>ic dance imply a similar biochemical cascade. The repetitive spin and accompanying devotional music (</w:t>
      </w:r>
      <w:r>
        <w:rPr>
          <w:b/>
          <w:bCs/>
        </w:rPr>
        <w:t>samaʿ</w:t>
      </w:r>
      <w:r>
        <w:t>) may produce something akin to an endorphin “rush,” shedding pain and agitation. Many Sufis describe a feeling of soaring or union: as one proverb sa</w:t>
      </w:r>
      <w:r>
        <w:t xml:space="preserve">ys, </w:t>
      </w:r>
      <w:r>
        <w:rPr>
          <w:i/>
          <w:iCs/>
        </w:rPr>
        <w:t>“The dervish spins so long he loses himself and finds God.”</w:t>
      </w:r>
      <w:r>
        <w:t xml:space="preserve"> From a spiritual perspective, the practice symbolizes the planets’ orbit, detachment from ego, and cosmic harmony.</w:t>
      </w:r>
    </w:p>
    <w:p w:rsidR="006572B3" w:rsidRDefault="00D76C92">
      <w:pPr>
        <w:pStyle w:val="BodyText"/>
      </w:pPr>
      <w:r>
        <w:t>Scriptural heritage echoes this: classical Sufis like Jalāl al-Dīn Rūmī prais</w:t>
      </w:r>
      <w:r>
        <w:t>ed music and movement as paths to divine love. Though the Qurʾān does not explicitly mention whirling, it does extol the beauty of the natural cycles (e.g. “We have made the night and day, successors following one another, for those who wish to remember” –</w:t>
      </w:r>
      <w:r>
        <w:t xml:space="preserve"> Quran 25:62). In effect, Sufi whirling embodies that remembrance and the surrender of the self. The union of motion and devotion aligns with the idea that “God is beautiful and loves </w:t>
      </w:r>
      <w:r>
        <w:lastRenderedPageBreak/>
        <w:t xml:space="preserve">beauty” (Prophetic </w:t>
      </w:r>
      <w:r>
        <w:t>Ḥ</w:t>
      </w:r>
      <w:r>
        <w:t xml:space="preserve">adīth), as the visual and kinesthetic beauty of the </w:t>
      </w:r>
      <w:r>
        <w:t>practice elevates both heart and brain.</w:t>
      </w:r>
    </w:p>
    <w:p w:rsidR="006572B3" w:rsidRDefault="00D76C92">
      <w:pPr>
        <w:pStyle w:val="BodyText"/>
      </w:pPr>
      <w:r>
        <w:t>Taken together, Sufi whirling illustrates the unity of body and spirit: years of practice turn a dizzying spin into divine calm</w:t>
      </w:r>
      <w:hyperlink r:id="rId36" w:anchor=":~:text=calculated,ability%20without%20vertigo%20or%20dizziness">
        <w:r>
          <w:rPr>
            <w:rStyle w:val="Hyperlink"/>
          </w:rPr>
          <w:t>[5]</w:t>
        </w:r>
      </w:hyperlink>
      <w:r>
        <w:t>. It is a living example of how rigorous physical discipline — not unlike intense yoga or marathon running — can become a form of prayer, with corresponding ne</w:t>
      </w:r>
      <w:r>
        <w:t>urochemical highs. As Rumi puts it in song, “Let yourself be silently drawn by the strange pull of what you really love.” In the dervish’s case, that pull is partly biochemical – the brain’s opioids reinforcing the feeling of love and oneness achieved thro</w:t>
      </w:r>
      <w:r>
        <w:t>ugh spinning.</w:t>
      </w:r>
    </w:p>
    <w:p w:rsidR="006572B3" w:rsidRDefault="00D76C92">
      <w:pPr>
        <w:pStyle w:val="Heading2"/>
      </w:pPr>
      <w:bookmarkStart w:id="8" w:name="Xdf151f54480073f327371f6bdc9e280dfac7ce5"/>
      <w:bookmarkEnd w:id="7"/>
      <w:r>
        <w:t>Epilogue: Unity of Spiritual Ecstasy and Biological Joy</w:t>
      </w:r>
    </w:p>
    <w:p w:rsidR="006572B3" w:rsidRDefault="00D76C92">
      <w:pPr>
        <w:pStyle w:val="FirstParagraph"/>
      </w:pPr>
      <w:r>
        <w:t>The convergence of science and spirituality reveals a profound truth: practices that invigorate the body often uplift the soul. Across faiths, rituals of movement, breath and remembrance were developed long before endorphins were known, yet they exploit th</w:t>
      </w:r>
      <w:r>
        <w:t>e same biology that makes exercise feel good. Our bodies were created to move, sing and breathe; when these acts are dedicated to the Divine, they yield both transcendent and tangible joy. The Islamic tradition explicitly links spiritual and physical healt</w:t>
      </w:r>
      <w:r>
        <w:t>h – the Prophet (PBUH) said purification of the body (wu</w:t>
      </w:r>
      <w:r>
        <w:t>ḍ</w:t>
      </w:r>
      <w:r>
        <w:t>ūʾ) expiates sins</w:t>
      </w:r>
      <w:hyperlink r:id="rId37" w:anchor=":~:text=The%20significance%20of%20ablution%20is,physical%20cleanliness%20and%20spiritual%20purity">
        <w:r>
          <w:rPr>
            <w:rStyle w:val="Hyperlink"/>
          </w:rPr>
          <w:t>[13]</w:t>
        </w:r>
      </w:hyperlink>
      <w:r>
        <w:t>, and believers are enjoined to use their bodies to glorify God in grateful worship.</w:t>
      </w:r>
    </w:p>
    <w:p w:rsidR="006572B3" w:rsidRDefault="00D76C92">
      <w:pPr>
        <w:pStyle w:val="BodyText"/>
      </w:pPr>
      <w:r>
        <w:t>Similarly, Christian teaching holds that the body is “the temple of the Holy Spirit” (1 Cor. 6:19), reminding us t</w:t>
      </w:r>
      <w:r>
        <w:t xml:space="preserve">hat spiritual life encompasses physical well-being. Hindu and Buddhist concepts of </w:t>
      </w:r>
      <w:r>
        <w:rPr>
          <w:i/>
          <w:iCs/>
        </w:rPr>
        <w:t>prā</w:t>
      </w:r>
      <w:r>
        <w:rPr>
          <w:i/>
          <w:iCs/>
        </w:rPr>
        <w:t>ṇ</w:t>
      </w:r>
      <w:r>
        <w:rPr>
          <w:i/>
          <w:iCs/>
        </w:rPr>
        <w:t>a</w:t>
      </w:r>
      <w:r>
        <w:t xml:space="preserve"> (life-energy) affirm that breath and movement are sacred. Contemporary research now shows these teachings have a basis in neurochemistry: whether through the flood of </w:t>
      </w:r>
      <w:r>
        <w:t>endorphins after a run or the gentle rise of serotonin during prayer, the sensations of peace and joy in spirituality have concrete biological correlates. In respecting the body, we do not diminish faith – we express it in harmony with creation.</w:t>
      </w:r>
    </w:p>
    <w:p w:rsidR="006572B3" w:rsidRDefault="00D76C92">
      <w:pPr>
        <w:pStyle w:val="BodyText"/>
      </w:pPr>
      <w:r>
        <w:t>In sum, ph</w:t>
      </w:r>
      <w:r>
        <w:t>ysical discipline and spiritual devotion are not opposites but partners. An active body can elevate the spirit just as a calm mind can bring contentment to the senses. As one Sufi saying teaches, “Beauty comes when soul meets body in the midst of worship.”</w:t>
      </w:r>
      <w:r>
        <w:t xml:space="preserve"> The emerging science of neurology supports this: ecstatic religious experience and the “endorphin smile” are two faces of the same coin – reminders that our biology is tuned for beauty, connection and, ultimately, for remembering God.</w:t>
      </w:r>
    </w:p>
    <w:p w:rsidR="006572B3" w:rsidRDefault="00D76C92">
      <w:pPr>
        <w:pStyle w:val="BodyText"/>
      </w:pPr>
      <w:r>
        <w:rPr>
          <w:b/>
          <w:bCs/>
        </w:rPr>
        <w:t>Sources:</w:t>
      </w:r>
      <w:r>
        <w:t xml:space="preserve"> This articl</w:t>
      </w:r>
      <w:r>
        <w:t>e integrates scientific research on endorphins and exercise</w:t>
      </w:r>
      <w:hyperlink r:id="rId38" w:anchor=":~:text=Group%20dancing%20is%20a%20ubiquitous,an%20effective%20group%20bonding%20activity">
        <w:r>
          <w:rPr>
            <w:rStyle w:val="Hyperlink"/>
          </w:rPr>
          <w:t>[2]</w:t>
        </w:r>
      </w:hyperlink>
      <w:hyperlink r:id="rId39" w:anchor=":~:text=religion%27s%20social%20bonding%20functions%20might,inherent%20relationality%20of%20individual%20personhood">
        <w:r>
          <w:rPr>
            <w:rStyle w:val="Hyperlink"/>
          </w:rPr>
          <w:t>[7]</w:t>
        </w:r>
      </w:hyperlink>
      <w:r>
        <w:t xml:space="preserve"> with findings on group ritual and meditation</w:t>
      </w:r>
      <w:hyperlink r:id="rId40" w:anchor=":~:text=Results%3A%20Mindfulness,understand%20and%20optimize%20these%20benefits">
        <w:r>
          <w:rPr>
            <w:rStyle w:val="Hyperlink"/>
          </w:rPr>
          <w:t>[9]</w:t>
        </w:r>
      </w:hyperlink>
      <w:r>
        <w:t xml:space="preserve">. Islamic textual references (Qurʾān and </w:t>
      </w:r>
      <w:r>
        <w:t>ḥ</w:t>
      </w:r>
      <w:r>
        <w:t>adīth) are cited as noted</w:t>
      </w:r>
      <w:hyperlink r:id="rId41" w:anchor=":~:text=Mohsin%20Khan%3A%20Those%20who%20believe,Allah%20do%20hearts%20find%20rest">
        <w:r>
          <w:rPr>
            <w:rStyle w:val="Hyperlink"/>
          </w:rPr>
          <w:t>[10]</w:t>
        </w:r>
      </w:hyperlink>
      <w:hyperlink r:id="rId42" w:anchor=":~:text=A%20strong%20believer%20is%20better,gate%29%20for%20the%20Satan">
        <w:r>
          <w:rPr>
            <w:rStyle w:val="Hyperlink"/>
          </w:rPr>
          <w:t>[8]</w:t>
        </w:r>
      </w:hyperlink>
      <w:r>
        <w:t>, alongside contextual draws on Christian, B</w:t>
      </w:r>
      <w:r>
        <w:t>uddhist and Hindu perspectives for comparison. All factual claims about physiology are supported by peer-reviewed sources; where spiritual traditions are discussed, classical texts or reputable faith commentaries are referenced. The discussion aims to resp</w:t>
      </w:r>
      <w:r>
        <w:t>ect religious meaning while clarifying underlying biology.</w:t>
      </w:r>
    </w:p>
    <w:bookmarkEnd w:id="1"/>
    <w:bookmarkEnd w:id="2"/>
    <w:bookmarkEnd w:id="8"/>
    <w:p w:rsidR="006572B3" w:rsidRDefault="00D76C92">
      <w:r>
        <w:pict>
          <v:rect id="_x0000_i1025" style="width:0;height:1.5pt" o:hralign="center" o:hrstd="t" o:hr="t"/>
        </w:pict>
      </w:r>
    </w:p>
    <w:bookmarkStart w:id="9" w:name="citations"/>
    <w:p w:rsidR="006572B3" w:rsidRDefault="00D76C92">
      <w:pPr>
        <w:pStyle w:val="FirstParagraph"/>
      </w:pPr>
      <w:r>
        <w:fldChar w:fldCharType="begin"/>
      </w:r>
      <w:r>
        <w:instrText xml:space="preserve"> HYPERLINK "https://www.health.harvard.edu/mind-and-mood/endorphins-the-brains-natural-pain-reliever" \l ":~:text=How%20to%20release%20endorphins" \h </w:instrText>
      </w:r>
      <w:r>
        <w:fldChar w:fldCharType="separate"/>
      </w:r>
      <w:r>
        <w:rPr>
          <w:rStyle w:val="Hyperlink"/>
        </w:rPr>
        <w:t>[1]</w:t>
      </w:r>
      <w:r>
        <w:rPr>
          <w:rStyle w:val="Hyperlink"/>
        </w:rPr>
        <w:fldChar w:fldCharType="end"/>
      </w:r>
      <w:r>
        <w:t xml:space="preserve"> </w:t>
      </w:r>
      <w:hyperlink r:id="rId43" w:anchor=":~:text=,might%20increase%20tolerance%20to%20pain">
        <w:r>
          <w:rPr>
            <w:rStyle w:val="Hyperlink"/>
          </w:rPr>
          <w:t>[4]</w:t>
        </w:r>
      </w:hyperlink>
      <w:r>
        <w:t xml:space="preserve"> Endorphins: The brain's natural pain reliever - Harvard Health</w:t>
      </w:r>
    </w:p>
    <w:p w:rsidR="006572B3" w:rsidRDefault="00D76C92">
      <w:pPr>
        <w:pStyle w:val="BodyText"/>
      </w:pPr>
      <w:hyperlink r:id="rId44">
        <w:r>
          <w:rPr>
            <w:rStyle w:val="Hyperlink"/>
          </w:rPr>
          <w:t>https://www.health.harvard.edu/mind-and-mood/endorphins-the-brains-natural-pain-reliever</w:t>
        </w:r>
      </w:hyperlink>
    </w:p>
    <w:p w:rsidR="006572B3" w:rsidRDefault="00D76C92">
      <w:pPr>
        <w:pStyle w:val="BodyText"/>
      </w:pPr>
      <w:hyperlink r:id="rId45" w:anchor=":~:text=Group%20dancing%20is%20a%20ubiquitous,an%20effective%20group%20bonding%20activity">
        <w:r>
          <w:rPr>
            <w:rStyle w:val="Hyperlink"/>
          </w:rPr>
          <w:t>[2]</w:t>
        </w:r>
      </w:hyperlink>
      <w:r>
        <w:t xml:space="preserve"> Synchrony and exertion during dance independently raise pain threshold and encourage social bonding - PubMed</w:t>
      </w:r>
    </w:p>
    <w:p w:rsidR="006572B3" w:rsidRDefault="00D76C92">
      <w:pPr>
        <w:pStyle w:val="BodyText"/>
      </w:pPr>
      <w:hyperlink r:id="rId46">
        <w:r>
          <w:rPr>
            <w:rStyle w:val="Hyperlink"/>
          </w:rPr>
          <w:t>https://pubme</w:t>
        </w:r>
        <w:r>
          <w:rPr>
            <w:rStyle w:val="Hyperlink"/>
          </w:rPr>
          <w:t>d.ncbi.nlm.nih.gov/26510676/</w:t>
        </w:r>
      </w:hyperlink>
    </w:p>
    <w:p w:rsidR="006572B3" w:rsidRDefault="00D76C92">
      <w:pPr>
        <w:pStyle w:val="BodyText"/>
      </w:pPr>
      <w:hyperlink r:id="rId47" w:anchor=":~:text=hormonal%20change.%20Compared%20to%20pre,EP.%20Increased%20CRH%20immunoreactivity%20following">
        <w:r>
          <w:rPr>
            <w:rStyle w:val="Hyperlink"/>
          </w:rPr>
          <w:t>[3]</w:t>
        </w:r>
      </w:hyperlink>
      <w:r>
        <w:t xml:space="preserve"> The effects of running and meditation on beta-endorphin,</w:t>
      </w:r>
      <w:r>
        <w:t xml:space="preserve"> corticotropin-releasing hormone and cortisol in plasma, and on mood - PubMed</w:t>
      </w:r>
    </w:p>
    <w:p w:rsidR="006572B3" w:rsidRDefault="00D76C92">
      <w:pPr>
        <w:pStyle w:val="BodyText"/>
      </w:pPr>
      <w:hyperlink r:id="rId48">
        <w:r>
          <w:rPr>
            <w:rStyle w:val="Hyperlink"/>
          </w:rPr>
          <w:t>https://pubmed.ncbi.nlm.nih.gov/7669835/</w:t>
        </w:r>
      </w:hyperlink>
    </w:p>
    <w:p w:rsidR="006572B3" w:rsidRDefault="00D76C92">
      <w:pPr>
        <w:pStyle w:val="BodyText"/>
      </w:pPr>
      <w:hyperlink r:id="rId49" w:anchor=":~:text=calculated,ability%20without%20vertigo%20or%20dizziness">
        <w:r>
          <w:rPr>
            <w:rStyle w:val="Hyperlink"/>
          </w:rPr>
          <w:t>[5]</w:t>
        </w:r>
      </w:hyperlink>
      <w:r>
        <w:t xml:space="preserve"> Frontiers | A Possible Role of Prolonged Whirling Episodes on Structural Plasticity of the Cortical Networks and Altered Vertigo Perception: The C</w:t>
      </w:r>
      <w:r>
        <w:t>ortex of Sufi Whirling Dervishes</w:t>
      </w:r>
    </w:p>
    <w:p w:rsidR="006572B3" w:rsidRDefault="00D76C92">
      <w:pPr>
        <w:pStyle w:val="BodyText"/>
      </w:pPr>
      <w:hyperlink r:id="rId50">
        <w:r>
          <w:rPr>
            <w:rStyle w:val="Hyperlink"/>
          </w:rPr>
          <w:t>https://www.frontiersin.org/journals/human-neuroscience/articles/10.3389/fnhum.2017.00003/full</w:t>
        </w:r>
      </w:hyperlink>
    </w:p>
    <w:p w:rsidR="006572B3" w:rsidRDefault="00D76C92">
      <w:pPr>
        <w:pStyle w:val="BodyText"/>
      </w:pPr>
      <w:hyperlink r:id="rId51" w:anchor=":~:text=Improved%20mood">
        <w:r>
          <w:rPr>
            <w:rStyle w:val="Hyperlink"/>
          </w:rPr>
          <w:t>[6]</w:t>
        </w:r>
      </w:hyperlink>
      <w:r>
        <w:t xml:space="preserve"> Yoga for better mental health - Harvard Health</w:t>
      </w:r>
    </w:p>
    <w:p w:rsidR="006572B3" w:rsidRDefault="00D76C92">
      <w:pPr>
        <w:pStyle w:val="BodyText"/>
      </w:pPr>
      <w:hyperlink r:id="rId52">
        <w:r>
          <w:rPr>
            <w:rStyle w:val="Hyperlink"/>
          </w:rPr>
          <w:t>https://www.health.harvard.edu/staying-healthy/yoga-for-better-mental-health</w:t>
        </w:r>
      </w:hyperlink>
    </w:p>
    <w:p w:rsidR="006572B3" w:rsidRDefault="00D76C92">
      <w:pPr>
        <w:pStyle w:val="BodyText"/>
      </w:pPr>
      <w:hyperlink r:id="rId53" w:anchor=":~:text=religion%27s%20social%20bonding%20functions%20might,inherent%20relationality%20of%20individual%20personhood">
        <w:r>
          <w:rPr>
            <w:rStyle w:val="Hyperlink"/>
          </w:rPr>
          <w:t>[7]</w:t>
        </w:r>
      </w:hyperlink>
      <w:r>
        <w:t xml:space="preserve">  SYNCHRONOUS RITUALS AND SOCIAL BONDING: REVITALIZING CONCEPTIONS OF INDIVIDUAL PERSONHOOD IN THE EVOLUTION OF RELIGION | Zygon: Journal of Religion and Science </w:t>
      </w:r>
    </w:p>
    <w:p w:rsidR="006572B3" w:rsidRDefault="00D76C92">
      <w:pPr>
        <w:pStyle w:val="BodyText"/>
      </w:pPr>
      <w:hyperlink r:id="rId54">
        <w:r>
          <w:rPr>
            <w:rStyle w:val="Hyperlink"/>
          </w:rPr>
          <w:t>https://www.zy</w:t>
        </w:r>
        <w:r>
          <w:rPr>
            <w:rStyle w:val="Hyperlink"/>
          </w:rPr>
          <w:t>gonjournal.org/article/id/14792/</w:t>
        </w:r>
      </w:hyperlink>
    </w:p>
    <w:p w:rsidR="006572B3" w:rsidRDefault="00D76C92">
      <w:pPr>
        <w:pStyle w:val="BodyText"/>
      </w:pPr>
      <w:hyperlink r:id="rId55" w:anchor=":~:text=A%20strong%20believer%20is%20better,gate%29%20for%20the%20Satan">
        <w:r>
          <w:rPr>
            <w:rStyle w:val="Hyperlink"/>
          </w:rPr>
          <w:t>[8]</w:t>
        </w:r>
      </w:hyperlink>
      <w:r>
        <w:t xml:space="preserve">  Sahih Muslim 2664 - The Book of Destiny - </w:t>
      </w:r>
      <w:r>
        <w:t>كتاب</w:t>
      </w:r>
      <w:r>
        <w:t xml:space="preserve"> </w:t>
      </w:r>
      <w:r>
        <w:t>القدر</w:t>
      </w:r>
      <w:r>
        <w:t xml:space="preserve"> - Sunnah.com - Sayings and Teachings o</w:t>
      </w:r>
      <w:r>
        <w:t>f Prophet Muhammad (</w:t>
      </w:r>
      <w:r>
        <w:t>صلى</w:t>
      </w:r>
      <w:r>
        <w:t xml:space="preserve"> </w:t>
      </w:r>
      <w:r>
        <w:t>الله</w:t>
      </w:r>
      <w:r>
        <w:t xml:space="preserve"> </w:t>
      </w:r>
      <w:r>
        <w:t>عليه</w:t>
      </w:r>
      <w:r>
        <w:t xml:space="preserve"> </w:t>
      </w:r>
      <w:r>
        <w:t>و</w:t>
      </w:r>
      <w:r>
        <w:t xml:space="preserve"> </w:t>
      </w:r>
      <w:r>
        <w:t>سلم</w:t>
      </w:r>
      <w:r>
        <w:t xml:space="preserve">) </w:t>
      </w:r>
    </w:p>
    <w:p w:rsidR="006572B3" w:rsidRDefault="00D76C92">
      <w:pPr>
        <w:pStyle w:val="BodyText"/>
      </w:pPr>
      <w:hyperlink r:id="rId56">
        <w:r>
          <w:rPr>
            <w:rStyle w:val="Hyperlink"/>
          </w:rPr>
          <w:t>https://sunnah.com/muslim:2664</w:t>
        </w:r>
      </w:hyperlink>
    </w:p>
    <w:p w:rsidR="006572B3" w:rsidRDefault="00D76C92">
      <w:pPr>
        <w:pStyle w:val="BodyText"/>
      </w:pPr>
      <w:hyperlink r:id="rId57" w:anchor=":~:text=Results%3A%20Mindfulness,understand%20and%20optimize%20these%20benefits">
        <w:r>
          <w:rPr>
            <w:rStyle w:val="Hyperlink"/>
          </w:rPr>
          <w:t>[9]</w:t>
        </w:r>
      </w:hyperlink>
      <w:r>
        <w:t xml:space="preserve">  Neurobiological Changes Induced by Mindfulness and Meditation: A Systematic Review - PMC </w:t>
      </w:r>
    </w:p>
    <w:p w:rsidR="006572B3" w:rsidRDefault="00D76C92">
      <w:pPr>
        <w:pStyle w:val="BodyText"/>
      </w:pPr>
      <w:hyperlink r:id="rId58">
        <w:r>
          <w:rPr>
            <w:rStyle w:val="Hyperlink"/>
          </w:rPr>
          <w:t>https://pmc.ncbi.nlm.nih.gov/articles/PMC11591838/</w:t>
        </w:r>
      </w:hyperlink>
    </w:p>
    <w:p w:rsidR="006572B3" w:rsidRDefault="00D76C92">
      <w:pPr>
        <w:pStyle w:val="BodyText"/>
      </w:pPr>
      <w:hyperlink r:id="rId59" w:anchor=":~:text=Mohsin%20Khan%3A%20Those%20who%20believe,Allah%20do%20hearts%20find%20rest">
        <w:r>
          <w:rPr>
            <w:rStyle w:val="Hyperlink"/>
          </w:rPr>
          <w:t>[10]</w:t>
        </w:r>
      </w:hyperlink>
      <w:r>
        <w:t xml:space="preserve"> The Quranic Arabic Corpus - Translation</w:t>
      </w:r>
    </w:p>
    <w:p w:rsidR="006572B3" w:rsidRDefault="00D76C92">
      <w:pPr>
        <w:pStyle w:val="BodyText"/>
      </w:pPr>
      <w:hyperlink r:id="rId60">
        <w:r>
          <w:rPr>
            <w:rStyle w:val="Hyperlink"/>
          </w:rPr>
          <w:t>https://corpus.quran.com/translation.jsp?chapter=13&amp;verse=28</w:t>
        </w:r>
      </w:hyperlink>
    </w:p>
    <w:p w:rsidR="006572B3" w:rsidRDefault="00D76C92">
      <w:pPr>
        <w:pStyle w:val="BodyText"/>
      </w:pPr>
      <w:hyperlink r:id="rId61" w:anchor=":~:text=This%20verse%2C%20among%20many%20others%2C,forms%20of%20exercise%20and%20meditation">
        <w:r>
          <w:rPr>
            <w:rStyle w:val="Hyperlink"/>
          </w:rPr>
          <w:t>[11]</w:t>
        </w:r>
      </w:hyperlink>
      <w:r>
        <w:t xml:space="preserve"> </w:t>
      </w:r>
      <w:hyperlink r:id="rId62" w:anchor=":~:text=The%20significance%20of%20ablution%20is,physical%20cleanliness%20and%20spiritual%20purity">
        <w:r>
          <w:rPr>
            <w:rStyle w:val="Hyperlink"/>
          </w:rPr>
          <w:t>[13]</w:t>
        </w:r>
      </w:hyperlink>
      <w:r>
        <w:t xml:space="preserve"> The Hidden Health Benefits of Salah: How Islamic Prayer Enhances Physical and Mental Well-being - Amaan Foundation</w:t>
      </w:r>
    </w:p>
    <w:p w:rsidR="006572B3" w:rsidRDefault="00D76C92">
      <w:pPr>
        <w:pStyle w:val="BodyText"/>
      </w:pPr>
      <w:hyperlink r:id="rId63">
        <w:r>
          <w:rPr>
            <w:rStyle w:val="Hyperlink"/>
          </w:rPr>
          <w:t>https://jfln.org/the-hidden-health-benefits-of-salah-how-islamic-prayer-enhances-physical-and-mental-well-being/</w:t>
        </w:r>
      </w:hyperlink>
    </w:p>
    <w:p w:rsidR="006572B3" w:rsidRDefault="00D76C92">
      <w:pPr>
        <w:pStyle w:val="BodyText"/>
      </w:pPr>
      <w:hyperlink r:id="rId64" w:anchor=":~:text=during%20this%20ritual,the%20age%20of%20artificial%20intelligence%E2%80%99">
        <w:r>
          <w:rPr>
            <w:rStyle w:val="Hyperlink"/>
          </w:rPr>
          <w:t>[12]</w:t>
        </w:r>
      </w:hyperlink>
      <w:r>
        <w:t xml:space="preserve"> (PDF) Aligned bodies, united hearts: embodied emotional dynamics o</w:t>
      </w:r>
      <w:r>
        <w:t>f an Islamic ritual</w:t>
      </w:r>
    </w:p>
    <w:p w:rsidR="006572B3" w:rsidRDefault="00D76C92">
      <w:pPr>
        <w:pStyle w:val="BodyText"/>
      </w:pPr>
      <w:hyperlink r:id="rId65">
        <w:r>
          <w:rPr>
            <w:rStyle w:val="Hyperlink"/>
          </w:rPr>
          <w:t>https://www.researchgate.net/publication/383229394_Aligned_bodies_united_hearts_embodied</w:t>
        </w:r>
        <w:r>
          <w:rPr>
            <w:rStyle w:val="Hyperlink"/>
          </w:rPr>
          <w:t>_emotional_dynamics_of_an_Islamic_ritual</w:t>
        </w:r>
      </w:hyperlink>
      <w:bookmarkEnd w:id="9"/>
    </w:p>
    <w:sectPr w:rsidR="006572B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C78CEF2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9AAAE55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6572B3"/>
    <w:rsid w:val="006572B3"/>
    <w:rsid w:val="00983961"/>
    <w:rsid w:val="00D7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rpus.quran.com/translation.jsp?chapter=13&amp;verse=28" TargetMode="External"/><Relationship Id="rId21" Type="http://schemas.openxmlformats.org/officeDocument/2006/relationships/hyperlink" Target="https://sunnah.com/muslim:2664" TargetMode="External"/><Relationship Id="rId34" Type="http://schemas.openxmlformats.org/officeDocument/2006/relationships/hyperlink" Target="https://jfln.org/the-hidden-health-benefits-of-salah-how-islamic-prayer-enhances-physical-and-mental-well-being/" TargetMode="External"/><Relationship Id="rId42" Type="http://schemas.openxmlformats.org/officeDocument/2006/relationships/hyperlink" Target="https://sunnah.com/muslim:2664" TargetMode="External"/><Relationship Id="rId47" Type="http://schemas.openxmlformats.org/officeDocument/2006/relationships/hyperlink" Target="https://pubmed.ncbi.nlm.nih.gov/7669835/" TargetMode="External"/><Relationship Id="rId50" Type="http://schemas.openxmlformats.org/officeDocument/2006/relationships/hyperlink" Target="https://www.frontiersin.org/journals/human-neuroscience/articles/10.3389/fnhum.2017.00003/full" TargetMode="External"/><Relationship Id="rId55" Type="http://schemas.openxmlformats.org/officeDocument/2006/relationships/hyperlink" Target="https://sunnah.com/muslim:2664" TargetMode="External"/><Relationship Id="rId63" Type="http://schemas.openxmlformats.org/officeDocument/2006/relationships/hyperlink" Target="https://jfln.org/the-hidden-health-benefits-of-salah-how-islamic-prayer-enhances-physical-and-mental-well-being/" TargetMode="External"/><Relationship Id="rId7" Type="http://schemas.openxmlformats.org/officeDocument/2006/relationships/hyperlink" Target="https://pubmed.ncbi.nlm.nih.gov/26510676/" TargetMode="External"/><Relationship Id="rId2" Type="http://schemas.openxmlformats.org/officeDocument/2006/relationships/styles" Target="styles.xml"/><Relationship Id="rId16" Type="http://schemas.openxmlformats.org/officeDocument/2006/relationships/hyperlink" Target="https://www.health.harvard.edu/mind-and-mood/endorphins-the-brains-natural-pain-reliever" TargetMode="External"/><Relationship Id="rId29" Type="http://schemas.openxmlformats.org/officeDocument/2006/relationships/hyperlink" Target="https://pubmed.ncbi.nlm.nih.gov/26510676/" TargetMode="External"/><Relationship Id="rId11" Type="http://schemas.openxmlformats.org/officeDocument/2006/relationships/hyperlink" Target="https://www.frontiersin.org/journals/human-neuroscience/articles/10.3389/fnhum.2017.00003/full" TargetMode="External"/><Relationship Id="rId24" Type="http://schemas.openxmlformats.org/officeDocument/2006/relationships/hyperlink" Target="https://www.health.harvard.edu/mind-and-mood/endorphins-the-brains-natural-pain-reliever" TargetMode="External"/><Relationship Id="rId32" Type="http://schemas.openxmlformats.org/officeDocument/2006/relationships/hyperlink" Target="https://www.researchgate.net/publication/383229394_Aligned_bodies_united_hearts_embodied_emotional_dynamics_of_an_Islamic_ritual" TargetMode="External"/><Relationship Id="rId37" Type="http://schemas.openxmlformats.org/officeDocument/2006/relationships/hyperlink" Target="https://jfln.org/the-hidden-health-benefits-of-salah-how-islamic-prayer-enhances-physical-and-mental-well-being/" TargetMode="External"/><Relationship Id="rId40" Type="http://schemas.openxmlformats.org/officeDocument/2006/relationships/hyperlink" Target="https://pmc.ncbi.nlm.nih.gov/articles/PMC11591838/" TargetMode="External"/><Relationship Id="rId45" Type="http://schemas.openxmlformats.org/officeDocument/2006/relationships/hyperlink" Target="https://pubmed.ncbi.nlm.nih.gov/26510676/" TargetMode="External"/><Relationship Id="rId53" Type="http://schemas.openxmlformats.org/officeDocument/2006/relationships/hyperlink" Target="https://www.zygonjournal.org/article/id/14792/" TargetMode="External"/><Relationship Id="rId58" Type="http://schemas.openxmlformats.org/officeDocument/2006/relationships/hyperlink" Target="https://pmc.ncbi.nlm.nih.gov/articles/PMC11591838/"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jfln.org/the-hidden-health-benefits-of-salah-how-islamic-prayer-enhances-physical-and-mental-well-being/" TargetMode="External"/><Relationship Id="rId19" Type="http://schemas.openxmlformats.org/officeDocument/2006/relationships/hyperlink" Target="https://www.health.harvard.edu/staying-healthy/yoga-for-better-mental-health" TargetMode="External"/><Relationship Id="rId14" Type="http://schemas.openxmlformats.org/officeDocument/2006/relationships/hyperlink" Target="https://pubmed.ncbi.nlm.nih.gov/26510676/" TargetMode="External"/><Relationship Id="rId22" Type="http://schemas.openxmlformats.org/officeDocument/2006/relationships/hyperlink" Target="https://pmc.ncbi.nlm.nih.gov/articles/PMC11591838/" TargetMode="External"/><Relationship Id="rId27" Type="http://schemas.openxmlformats.org/officeDocument/2006/relationships/hyperlink" Target="https://jfln.org/the-hidden-health-benefits-of-salah-how-islamic-prayer-enhances-physical-and-mental-well-being/" TargetMode="External"/><Relationship Id="rId30" Type="http://schemas.openxmlformats.org/officeDocument/2006/relationships/hyperlink" Target="https://pubmed.ncbi.nlm.nih.gov/26510676/" TargetMode="External"/><Relationship Id="rId35" Type="http://schemas.openxmlformats.org/officeDocument/2006/relationships/hyperlink" Target="https://www.frontiersin.org/journals/human-neuroscience/articles/10.3389/fnhum.2017.00003/full" TargetMode="External"/><Relationship Id="rId43" Type="http://schemas.openxmlformats.org/officeDocument/2006/relationships/hyperlink" Target="https://www.health.harvard.edu/mind-and-mood/endorphins-the-brains-natural-pain-reliever" TargetMode="External"/><Relationship Id="rId48" Type="http://schemas.openxmlformats.org/officeDocument/2006/relationships/hyperlink" Target="https://pubmed.ncbi.nlm.nih.gov/7669835/" TargetMode="External"/><Relationship Id="rId56" Type="http://schemas.openxmlformats.org/officeDocument/2006/relationships/hyperlink" Target="https://sunnah.com/muslim:2664" TargetMode="External"/><Relationship Id="rId64" Type="http://schemas.openxmlformats.org/officeDocument/2006/relationships/hyperlink" Target="https://www.researchgate.net/publication/383229394_Aligned_bodies_united_hearts_embodied_emotional_dynamics_of_an_Islamic_ritual" TargetMode="External"/><Relationship Id="rId8" Type="http://schemas.openxmlformats.org/officeDocument/2006/relationships/hyperlink" Target="https://pubmed.ncbi.nlm.nih.gov/7669835/" TargetMode="External"/><Relationship Id="rId51" Type="http://schemas.openxmlformats.org/officeDocument/2006/relationships/hyperlink" Target="https://www.health.harvard.edu/staying-healthy/yoga-for-better-mental-health" TargetMode="External"/><Relationship Id="rId3" Type="http://schemas.microsoft.com/office/2007/relationships/stylesWithEffects" Target="stylesWithEffects.xml"/><Relationship Id="rId12" Type="http://schemas.openxmlformats.org/officeDocument/2006/relationships/hyperlink" Target="https://www.health.harvard.edu/mind-and-mood/endorphins-the-brains-natural-pain-reliever" TargetMode="External"/><Relationship Id="rId17" Type="http://schemas.openxmlformats.org/officeDocument/2006/relationships/hyperlink" Target="https://pubmed.ncbi.nlm.nih.gov/7669835/" TargetMode="External"/><Relationship Id="rId25" Type="http://schemas.openxmlformats.org/officeDocument/2006/relationships/hyperlink" Target="https://www.health.harvard.edu/staying-healthy/yoga-for-better-mental-health" TargetMode="External"/><Relationship Id="rId33" Type="http://schemas.openxmlformats.org/officeDocument/2006/relationships/hyperlink" Target="https://www.zygonjournal.org/article/id/14792/" TargetMode="External"/><Relationship Id="rId38" Type="http://schemas.openxmlformats.org/officeDocument/2006/relationships/hyperlink" Target="https://pubmed.ncbi.nlm.nih.gov/26510676/" TargetMode="External"/><Relationship Id="rId46" Type="http://schemas.openxmlformats.org/officeDocument/2006/relationships/hyperlink" Target="https://pubmed.ncbi.nlm.nih.gov/26510676/" TargetMode="External"/><Relationship Id="rId59" Type="http://schemas.openxmlformats.org/officeDocument/2006/relationships/hyperlink" Target="https://corpus.quran.com/translation.jsp?chapter=13&amp;verse=28" TargetMode="External"/><Relationship Id="rId67" Type="http://schemas.openxmlformats.org/officeDocument/2006/relationships/theme" Target="theme/theme1.xml"/><Relationship Id="rId20" Type="http://schemas.openxmlformats.org/officeDocument/2006/relationships/hyperlink" Target="https://pubmed.ncbi.nlm.nih.gov/26510676/" TargetMode="External"/><Relationship Id="rId41" Type="http://schemas.openxmlformats.org/officeDocument/2006/relationships/hyperlink" Target="https://corpus.quran.com/translation.jsp?chapter=13&amp;verse=28" TargetMode="External"/><Relationship Id="rId54" Type="http://schemas.openxmlformats.org/officeDocument/2006/relationships/hyperlink" Target="https://www.zygonjournal.org/article/id/14792/" TargetMode="External"/><Relationship Id="rId62" Type="http://schemas.openxmlformats.org/officeDocument/2006/relationships/hyperlink" Target="https://jfln.org/the-hidden-health-benefits-of-salah-how-islamic-prayer-enhances-physical-and-mental-well-being/" TargetMode="External"/><Relationship Id="rId1" Type="http://schemas.openxmlformats.org/officeDocument/2006/relationships/numbering" Target="numbering.xml"/><Relationship Id="rId6" Type="http://schemas.openxmlformats.org/officeDocument/2006/relationships/hyperlink" Target="https://www.health.harvard.edu/mind-and-mood/endorphins-the-brains-natural-pain-reliever" TargetMode="External"/><Relationship Id="rId15" Type="http://schemas.openxmlformats.org/officeDocument/2006/relationships/hyperlink" Target="https://www.zygonjournal.org/article/id/14792/" TargetMode="External"/><Relationship Id="rId23" Type="http://schemas.openxmlformats.org/officeDocument/2006/relationships/hyperlink" Target="https://pubmed.ncbi.nlm.nih.gov/7669835/" TargetMode="External"/><Relationship Id="rId28" Type="http://schemas.openxmlformats.org/officeDocument/2006/relationships/hyperlink" Target="https://www.zygonjournal.org/article/id/14792/" TargetMode="External"/><Relationship Id="rId36" Type="http://schemas.openxmlformats.org/officeDocument/2006/relationships/hyperlink" Target="https://www.frontiersin.org/journals/human-neuroscience/articles/10.3389/fnhum.2017.00003/full" TargetMode="External"/><Relationship Id="rId49" Type="http://schemas.openxmlformats.org/officeDocument/2006/relationships/hyperlink" Target="https://www.frontiersin.org/journals/human-neuroscience/articles/10.3389/fnhum.2017.00003/full" TargetMode="External"/><Relationship Id="rId57" Type="http://schemas.openxmlformats.org/officeDocument/2006/relationships/hyperlink" Target="https://pmc.ncbi.nlm.nih.gov/articles/PMC11591838/" TargetMode="External"/><Relationship Id="rId10" Type="http://schemas.openxmlformats.org/officeDocument/2006/relationships/hyperlink" Target="https://pubmed.ncbi.nlm.nih.gov/26510676/" TargetMode="External"/><Relationship Id="rId31" Type="http://schemas.openxmlformats.org/officeDocument/2006/relationships/hyperlink" Target="https://www.health.harvard.edu/mind-and-mood/endorphins-the-brains-natural-pain-reliever" TargetMode="External"/><Relationship Id="rId44" Type="http://schemas.openxmlformats.org/officeDocument/2006/relationships/hyperlink" Target="https://www.health.harvard.edu/mind-and-mood/endorphins-the-brains-natural-pain-reliever" TargetMode="External"/><Relationship Id="rId52" Type="http://schemas.openxmlformats.org/officeDocument/2006/relationships/hyperlink" Target="https://www.health.harvard.edu/staying-healthy/yoga-for-better-mental-health" TargetMode="External"/><Relationship Id="rId60" Type="http://schemas.openxmlformats.org/officeDocument/2006/relationships/hyperlink" Target="https://corpus.quran.com/translation.jsp?chapter=13&amp;verse=28" TargetMode="External"/><Relationship Id="rId65" Type="http://schemas.openxmlformats.org/officeDocument/2006/relationships/hyperlink" Target="https://www.researchgate.net/publication/383229394_Aligned_bodies_united_hearts_embodied_emotional_dynamics_of_an_Islamic_ritual" TargetMode="External"/><Relationship Id="rId4" Type="http://schemas.openxmlformats.org/officeDocument/2006/relationships/settings" Target="settings.xml"/><Relationship Id="rId9" Type="http://schemas.openxmlformats.org/officeDocument/2006/relationships/hyperlink" Target="https://www.health.harvard.edu/mind-and-mood/endorphins-the-brains-natural-pain-reliever" TargetMode="External"/><Relationship Id="rId13" Type="http://schemas.openxmlformats.org/officeDocument/2006/relationships/hyperlink" Target="https://www.health.harvard.edu/staying-healthy/yoga-for-better-mental-health" TargetMode="External"/><Relationship Id="rId18" Type="http://schemas.openxmlformats.org/officeDocument/2006/relationships/hyperlink" Target="https://www.health.harvard.edu/mind-and-mood/endorphins-the-brains-natural-pain-reliever" TargetMode="External"/><Relationship Id="rId39" Type="http://schemas.openxmlformats.org/officeDocument/2006/relationships/hyperlink" Target="https://www.zygonjournal.org/article/id/14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4052</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Zia H Shah MD</cp:lastModifiedBy>
  <cp:revision>3</cp:revision>
  <dcterms:created xsi:type="dcterms:W3CDTF">2025-10-11T22:26:00Z</dcterms:created>
  <dcterms:modified xsi:type="dcterms:W3CDTF">2025-10-11T22:54:00Z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